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C" w:rsidRPr="002A1E7C" w:rsidRDefault="00876F00" w:rsidP="009925A2">
      <w:pPr>
        <w:tabs>
          <w:tab w:val="left" w:pos="0"/>
        </w:tabs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Guess My Strength/G</w:t>
      </w:r>
      <w:r w:rsidR="004C3424">
        <w:rPr>
          <w:sz w:val="40"/>
          <w:szCs w:val="40"/>
        </w:rPr>
        <w:t>rowth Area!</w:t>
      </w:r>
    </w:p>
    <w:p w:rsidR="00E87623" w:rsidRPr="00E87623" w:rsidRDefault="00E87623" w:rsidP="00E87623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A535B9" w:rsidRDefault="00A535B9" w:rsidP="00A535B9">
      <w:pPr>
        <w:pStyle w:val="ListParagraph"/>
        <w:tabs>
          <w:tab w:val="left" w:pos="0"/>
        </w:tabs>
        <w:ind w:left="0" w:firstLine="0"/>
        <w:rPr>
          <w:sz w:val="32"/>
          <w:szCs w:val="32"/>
        </w:rPr>
      </w:pPr>
    </w:p>
    <w:p w:rsidR="001531B7" w:rsidRPr="001531B7" w:rsidRDefault="001531B7" w:rsidP="001531B7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1531B7">
        <w:rPr>
          <w:sz w:val="32"/>
          <w:szCs w:val="32"/>
        </w:rPr>
        <w:t xml:space="preserve">Goal: This game aims to communicate that </w:t>
      </w:r>
      <w:r>
        <w:rPr>
          <w:sz w:val="32"/>
          <w:szCs w:val="32"/>
        </w:rPr>
        <w:t xml:space="preserve">everyone has many strengths and </w:t>
      </w:r>
      <w:r w:rsidRPr="001531B7">
        <w:rPr>
          <w:sz w:val="32"/>
          <w:szCs w:val="32"/>
        </w:rPr>
        <w:t>growth areas.  In addition, it may remind students what their peers are good at and what they are working on.</w:t>
      </w:r>
    </w:p>
    <w:p w:rsidR="001531B7" w:rsidRDefault="001531B7" w:rsidP="001531B7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1531B7" w:rsidRDefault="001531B7" w:rsidP="001531B7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1531B7">
        <w:rPr>
          <w:sz w:val="32"/>
          <w:szCs w:val="32"/>
        </w:rPr>
        <w:t>Materials: None</w:t>
      </w:r>
    </w:p>
    <w:p w:rsidR="001531B7" w:rsidRDefault="001531B7" w:rsidP="001531B7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1531B7" w:rsidRPr="001531B7" w:rsidRDefault="001531B7" w:rsidP="001531B7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1531B7">
        <w:rPr>
          <w:sz w:val="32"/>
          <w:szCs w:val="32"/>
        </w:rPr>
        <w:t>Object of the Game: to correctly guess the personal strength or growth area that is being mimed.</w:t>
      </w:r>
    </w:p>
    <w:p w:rsidR="001531B7" w:rsidRDefault="001531B7" w:rsidP="001531B7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</w:p>
    <w:p w:rsidR="001531B7" w:rsidRPr="001531B7" w:rsidRDefault="001531B7" w:rsidP="001531B7">
      <w:pPr>
        <w:pStyle w:val="ListParagraph"/>
        <w:tabs>
          <w:tab w:val="left" w:pos="426"/>
        </w:tabs>
        <w:ind w:left="0" w:firstLine="0"/>
        <w:rPr>
          <w:sz w:val="32"/>
          <w:szCs w:val="32"/>
        </w:rPr>
      </w:pPr>
      <w:r w:rsidRPr="001531B7">
        <w:rPr>
          <w:sz w:val="32"/>
          <w:szCs w:val="32"/>
        </w:rPr>
        <w:t xml:space="preserve">Steps: </w:t>
      </w:r>
    </w:p>
    <w:p w:rsidR="001531B7" w:rsidRPr="001531B7" w:rsidRDefault="001531B7" w:rsidP="001531B7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1531B7">
        <w:rPr>
          <w:sz w:val="32"/>
          <w:szCs w:val="32"/>
        </w:rPr>
        <w:t>Stand in a circle so that everyone may see one another.</w:t>
      </w:r>
    </w:p>
    <w:p w:rsidR="001531B7" w:rsidRPr="001531B7" w:rsidRDefault="001531B7" w:rsidP="001531B7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1531B7">
        <w:rPr>
          <w:sz w:val="32"/>
          <w:szCs w:val="32"/>
        </w:rPr>
        <w:t xml:space="preserve">Select a student to mime a strength or a growth area, e.g. </w:t>
      </w:r>
      <w:r>
        <w:rPr>
          <w:sz w:val="32"/>
          <w:szCs w:val="32"/>
        </w:rPr>
        <w:t xml:space="preserve">hip-hop </w:t>
      </w:r>
      <w:r w:rsidRPr="001531B7">
        <w:rPr>
          <w:sz w:val="32"/>
          <w:szCs w:val="32"/>
        </w:rPr>
        <w:t>dancing.</w:t>
      </w:r>
    </w:p>
    <w:p w:rsidR="001531B7" w:rsidRPr="001531B7" w:rsidRDefault="001531B7" w:rsidP="001531B7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1531B7">
        <w:rPr>
          <w:sz w:val="32"/>
          <w:szCs w:val="32"/>
        </w:rPr>
        <w:t>In turn, the miming student calls upon students who wish to guess the activity.</w:t>
      </w:r>
    </w:p>
    <w:p w:rsidR="001531B7" w:rsidRPr="001531B7" w:rsidRDefault="001531B7" w:rsidP="001531B7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1531B7">
        <w:rPr>
          <w:sz w:val="32"/>
          <w:szCs w:val="32"/>
        </w:rPr>
        <w:t>If no one correctly guesses the activity after three turns, then the miming student reveals the strength or growth area.</w:t>
      </w:r>
      <w:bookmarkStart w:id="0" w:name="_GoBack"/>
      <w:bookmarkEnd w:id="0"/>
    </w:p>
    <w:p w:rsidR="00177318" w:rsidRPr="00E87623" w:rsidRDefault="001531B7" w:rsidP="00A535B9">
      <w:pPr>
        <w:tabs>
          <w:tab w:val="left" w:pos="0"/>
        </w:tabs>
        <w:ind w:left="0" w:hanging="426"/>
      </w:pPr>
    </w:p>
    <w:sectPr w:rsidR="00177318" w:rsidRPr="00E87623" w:rsidSect="002A1E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A3"/>
    <w:multiLevelType w:val="hybridMultilevel"/>
    <w:tmpl w:val="E178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D96"/>
    <w:multiLevelType w:val="hybridMultilevel"/>
    <w:tmpl w:val="DD14C3EA"/>
    <w:lvl w:ilvl="0" w:tplc="FB8243A0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7835494"/>
    <w:multiLevelType w:val="hybridMultilevel"/>
    <w:tmpl w:val="9642EEC0"/>
    <w:lvl w:ilvl="0" w:tplc="C03E87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B961515"/>
    <w:multiLevelType w:val="hybridMultilevel"/>
    <w:tmpl w:val="B73872FC"/>
    <w:lvl w:ilvl="0" w:tplc="C6AC3A1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38868EF"/>
    <w:multiLevelType w:val="hybridMultilevel"/>
    <w:tmpl w:val="E9842524"/>
    <w:lvl w:ilvl="0" w:tplc="1D06D1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D211EC6"/>
    <w:multiLevelType w:val="hybridMultilevel"/>
    <w:tmpl w:val="2D348BA4"/>
    <w:lvl w:ilvl="0" w:tplc="DD7C72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DAC04BC"/>
    <w:multiLevelType w:val="hybridMultilevel"/>
    <w:tmpl w:val="9AAAF49C"/>
    <w:lvl w:ilvl="0" w:tplc="982A2EB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C"/>
    <w:rsid w:val="0008220B"/>
    <w:rsid w:val="00107C59"/>
    <w:rsid w:val="00124B64"/>
    <w:rsid w:val="001531B7"/>
    <w:rsid w:val="001603A9"/>
    <w:rsid w:val="00290A6E"/>
    <w:rsid w:val="002A1E7C"/>
    <w:rsid w:val="004C3424"/>
    <w:rsid w:val="00534594"/>
    <w:rsid w:val="00616C9B"/>
    <w:rsid w:val="008077BE"/>
    <w:rsid w:val="0083794E"/>
    <w:rsid w:val="00876F00"/>
    <w:rsid w:val="009702DD"/>
    <w:rsid w:val="009925A2"/>
    <w:rsid w:val="00A535B9"/>
    <w:rsid w:val="00AE0D05"/>
    <w:rsid w:val="00B929E7"/>
    <w:rsid w:val="00C71065"/>
    <w:rsid w:val="00C726D3"/>
    <w:rsid w:val="00DD1E57"/>
    <w:rsid w:val="00DE1228"/>
    <w:rsid w:val="00E87623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2014-06-22T00:34:00Z</dcterms:created>
  <dcterms:modified xsi:type="dcterms:W3CDTF">2014-06-22T00:36:00Z</dcterms:modified>
</cp:coreProperties>
</file>